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61" w:rsidRDefault="00435F61" w:rsidP="00656C1A">
      <w:pPr>
        <w:spacing w:line="120" w:lineRule="atLeast"/>
        <w:jc w:val="center"/>
        <w:rPr>
          <w:sz w:val="24"/>
          <w:szCs w:val="24"/>
        </w:rPr>
      </w:pPr>
    </w:p>
    <w:p w:rsidR="00435F61" w:rsidRDefault="00435F61" w:rsidP="00656C1A">
      <w:pPr>
        <w:spacing w:line="120" w:lineRule="atLeast"/>
        <w:jc w:val="center"/>
        <w:rPr>
          <w:sz w:val="24"/>
          <w:szCs w:val="24"/>
        </w:rPr>
      </w:pPr>
    </w:p>
    <w:p w:rsidR="00435F61" w:rsidRPr="00852378" w:rsidRDefault="00435F61" w:rsidP="00656C1A">
      <w:pPr>
        <w:spacing w:line="120" w:lineRule="atLeast"/>
        <w:jc w:val="center"/>
        <w:rPr>
          <w:sz w:val="10"/>
          <w:szCs w:val="10"/>
        </w:rPr>
      </w:pPr>
    </w:p>
    <w:p w:rsidR="00435F61" w:rsidRDefault="00435F61" w:rsidP="00656C1A">
      <w:pPr>
        <w:spacing w:line="120" w:lineRule="atLeast"/>
        <w:jc w:val="center"/>
        <w:rPr>
          <w:sz w:val="10"/>
          <w:szCs w:val="24"/>
        </w:rPr>
      </w:pPr>
    </w:p>
    <w:p w:rsidR="00435F61" w:rsidRPr="005541F0" w:rsidRDefault="00435F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35F61" w:rsidRDefault="00435F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35F61" w:rsidRPr="005541F0" w:rsidRDefault="00435F6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35F61" w:rsidRPr="005649E4" w:rsidRDefault="00435F61" w:rsidP="00656C1A">
      <w:pPr>
        <w:spacing w:line="120" w:lineRule="atLeast"/>
        <w:jc w:val="center"/>
        <w:rPr>
          <w:sz w:val="18"/>
          <w:szCs w:val="24"/>
        </w:rPr>
      </w:pPr>
    </w:p>
    <w:p w:rsidR="00435F61" w:rsidRPr="00656C1A" w:rsidRDefault="00435F6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35F61" w:rsidRPr="005541F0" w:rsidRDefault="00435F61" w:rsidP="00656C1A">
      <w:pPr>
        <w:spacing w:line="120" w:lineRule="atLeast"/>
        <w:jc w:val="center"/>
        <w:rPr>
          <w:sz w:val="18"/>
          <w:szCs w:val="24"/>
        </w:rPr>
      </w:pPr>
    </w:p>
    <w:p w:rsidR="00435F61" w:rsidRPr="005541F0" w:rsidRDefault="00435F61" w:rsidP="00656C1A">
      <w:pPr>
        <w:spacing w:line="120" w:lineRule="atLeast"/>
        <w:jc w:val="center"/>
        <w:rPr>
          <w:sz w:val="20"/>
          <w:szCs w:val="24"/>
        </w:rPr>
      </w:pPr>
    </w:p>
    <w:p w:rsidR="00435F61" w:rsidRPr="00656C1A" w:rsidRDefault="00435F6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35F61" w:rsidRDefault="00435F61" w:rsidP="00656C1A">
      <w:pPr>
        <w:spacing w:line="120" w:lineRule="atLeast"/>
        <w:jc w:val="center"/>
        <w:rPr>
          <w:sz w:val="30"/>
          <w:szCs w:val="24"/>
        </w:rPr>
      </w:pPr>
    </w:p>
    <w:p w:rsidR="00435F61" w:rsidRPr="00656C1A" w:rsidRDefault="00435F6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35F6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35F61" w:rsidRPr="00F8214F" w:rsidRDefault="00435F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35F61" w:rsidRPr="00F8214F" w:rsidRDefault="00BB13C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35F61" w:rsidRPr="00F8214F" w:rsidRDefault="00435F6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35F61" w:rsidRPr="00F8214F" w:rsidRDefault="00BB13C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35F61" w:rsidRPr="00A63FB0" w:rsidRDefault="00435F6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35F61" w:rsidRPr="00A3761A" w:rsidRDefault="00BB13C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35F61" w:rsidRPr="00F8214F" w:rsidRDefault="00435F6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35F61" w:rsidRPr="00F8214F" w:rsidRDefault="00435F6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35F61" w:rsidRPr="00AB4194" w:rsidRDefault="00435F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35F61" w:rsidRPr="00F8214F" w:rsidRDefault="00BB13C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3041</w:t>
            </w:r>
          </w:p>
        </w:tc>
      </w:tr>
    </w:tbl>
    <w:p w:rsidR="00435F61" w:rsidRPr="00C725A6" w:rsidRDefault="00435F61" w:rsidP="00C725A6">
      <w:pPr>
        <w:rPr>
          <w:rFonts w:cs="Times New Roman"/>
          <w:szCs w:val="28"/>
        </w:rPr>
      </w:pPr>
    </w:p>
    <w:p w:rsidR="00435F61" w:rsidRDefault="00435F61" w:rsidP="00435F6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435F61" w:rsidRDefault="00435F61" w:rsidP="00435F6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публичных слушаний </w:t>
      </w:r>
    </w:p>
    <w:p w:rsidR="00435F61" w:rsidRDefault="00435F61" w:rsidP="00435F61">
      <w:pPr>
        <w:jc w:val="both"/>
        <w:rPr>
          <w:rFonts w:eastAsia="Calibri" w:cs="Times New Roman"/>
          <w:szCs w:val="28"/>
        </w:rPr>
      </w:pPr>
    </w:p>
    <w:p w:rsidR="00435F61" w:rsidRDefault="00435F61" w:rsidP="00435F6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435F61" w:rsidRDefault="00435F61" w:rsidP="00435F61">
      <w:pPr>
        <w:spacing w:line="120" w:lineRule="atLeast"/>
        <w:ind w:firstLine="709"/>
        <w:jc w:val="both"/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435F61" w:rsidRDefault="00435F61" w:rsidP="00435F61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</w:t>
      </w:r>
      <w:r>
        <w:rPr>
          <w:szCs w:val="28"/>
        </w:rPr>
        <w:t>о внесению изменений в проект планировки и проект межевания территории</w:t>
      </w:r>
      <w:r>
        <w:rPr>
          <w:b/>
          <w:bCs/>
        </w:rPr>
        <w:t xml:space="preserve"> </w:t>
      </w:r>
      <w:r>
        <w:rPr>
          <w:szCs w:val="28"/>
        </w:rPr>
        <w:t xml:space="preserve">«Застройка микрорайона № 35 </w:t>
      </w:r>
      <w:r>
        <w:rPr>
          <w:szCs w:val="28"/>
        </w:rPr>
        <w:br/>
        <w:t>в городе Сургуте. Корректировка», утвержденные постановлением Админи-страции города от 24.07.2009 № 2869 «Об утверждении проекта планировки                  и проекта межевания территории</w:t>
      </w:r>
      <w:r>
        <w:rPr>
          <w:b/>
          <w:bCs/>
        </w:rPr>
        <w:t xml:space="preserve"> </w:t>
      </w:r>
      <w:r>
        <w:rPr>
          <w:szCs w:val="28"/>
        </w:rPr>
        <w:t xml:space="preserve">«Застройка микрорайона № 35 в городе Сургуте. Корректировка» (с изменениями от 08.04.2020 № 2329, 14.12.2022                 № 10204, 28.09.2023 № 4649) в части приведения в соответствие с </w:t>
      </w:r>
      <w:r>
        <w:t>единым документом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Югры.</w:t>
      </w:r>
    </w:p>
    <w:p w:rsidR="00435F61" w:rsidRDefault="00435F61" w:rsidP="00435F6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14.07.2025 в 18.00.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28.06.2025                       и проводится до 14.07.2025 включительно.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435F61" w:rsidRDefault="00435F61" w:rsidP="00435F6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435F61" w:rsidRDefault="00435F61" w:rsidP="00435F6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</w:t>
      </w:r>
      <w:r w:rsidR="009469CC">
        <w:rPr>
          <w:rFonts w:eastAsia="Calibri" w:cs="Times New Roman"/>
          <w:szCs w:val="28"/>
        </w:rPr>
        <w:t>тета или уполномоченного органа;</w:t>
      </w:r>
    </w:p>
    <w:p w:rsidR="00435F61" w:rsidRDefault="00435F61" w:rsidP="00435F6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435F61" w:rsidRDefault="00435F61" w:rsidP="00435F61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и аналитики обнародовать </w:t>
      </w:r>
      <w:r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>
        <w:rPr>
          <w:rFonts w:eastAsia="Calibri" w:cs="Times New Roman"/>
          <w:spacing w:val="-4"/>
          <w:szCs w:val="28"/>
          <w:lang w:val="en-US"/>
        </w:rPr>
        <w:t>admsurgut</w:t>
      </w:r>
      <w:r>
        <w:rPr>
          <w:rFonts w:eastAsia="Calibri" w:cs="Times New Roman"/>
          <w:spacing w:val="-4"/>
          <w:szCs w:val="28"/>
        </w:rPr>
        <w:t>.</w:t>
      </w:r>
      <w:r>
        <w:rPr>
          <w:rFonts w:eastAsia="Calibri" w:cs="Times New Roman"/>
          <w:spacing w:val="-4"/>
          <w:szCs w:val="28"/>
          <w:lang w:val="en-US"/>
        </w:rPr>
        <w:t>ru</w:t>
      </w:r>
      <w:r>
        <w:rPr>
          <w:rFonts w:eastAsia="Calibri" w:cs="Times New Roman"/>
          <w:spacing w:val="-4"/>
          <w:szCs w:val="28"/>
        </w:rPr>
        <w:t>):</w:t>
      </w:r>
    </w:p>
    <w:p w:rsidR="00435F61" w:rsidRDefault="00435F61" w:rsidP="00435F6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28.06.2025;</w:t>
      </w:r>
    </w:p>
    <w:p w:rsidR="00435F61" w:rsidRDefault="00435F61" w:rsidP="00435F6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10 дней после его подписания, но не позднее 26.07.2025.</w:t>
      </w:r>
    </w:p>
    <w:p w:rsidR="00435F61" w:rsidRDefault="00435F61" w:rsidP="00435F6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435F61" w:rsidRDefault="00435F61" w:rsidP="00435F6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28.06.2025 в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435F61" w:rsidRDefault="00435F61" w:rsidP="00435F6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435F61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</w:t>
      </w:r>
      <w:r>
        <w:rPr>
          <w:rFonts w:eastAsia="Calibri" w:cs="Times New Roman"/>
          <w:szCs w:val="28"/>
        </w:rPr>
        <w:t xml:space="preserve">) о проведении публичных слушаний не позднее 28.06.2025 в газете «Сургутские ведомости» и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435F61" w:rsidRDefault="00435F61" w:rsidP="00435F6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26.07.2025, в газете «Сургутские ведомости» и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435F61" w:rsidRDefault="00435F61" w:rsidP="00435F61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435F61" w:rsidRDefault="00435F61" w:rsidP="00435F6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435F61" w:rsidRDefault="00435F61" w:rsidP="00435F61">
      <w:pPr>
        <w:ind w:firstLine="709"/>
        <w:rPr>
          <w:rFonts w:eastAsia="Calibri" w:cs="Times New Roman"/>
          <w:szCs w:val="28"/>
        </w:rPr>
      </w:pPr>
    </w:p>
    <w:p w:rsidR="00435F61" w:rsidRDefault="00435F61" w:rsidP="00435F61">
      <w:pPr>
        <w:rPr>
          <w:rFonts w:eastAsia="Calibri" w:cs="Times New Roman"/>
          <w:szCs w:val="28"/>
        </w:rPr>
      </w:pPr>
    </w:p>
    <w:p w:rsidR="00435F61" w:rsidRDefault="00435F61" w:rsidP="00435F61">
      <w:pPr>
        <w:rPr>
          <w:rFonts w:eastAsia="Calibri" w:cs="Times New Roman"/>
          <w:szCs w:val="28"/>
        </w:rPr>
      </w:pPr>
    </w:p>
    <w:p w:rsidR="00435F61" w:rsidRDefault="00435F61" w:rsidP="00435F61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951FE5" w:rsidRPr="00435F61" w:rsidRDefault="00BB13C2" w:rsidP="00435F61"/>
    <w:sectPr w:rsidR="00951FE5" w:rsidRPr="00435F61" w:rsidSect="00435F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6F" w:rsidRDefault="00C85D6F">
      <w:r>
        <w:separator/>
      </w:r>
    </w:p>
  </w:endnote>
  <w:endnote w:type="continuationSeparator" w:id="0">
    <w:p w:rsidR="00C85D6F" w:rsidRDefault="00C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6F" w:rsidRDefault="00C85D6F">
      <w:r>
        <w:separator/>
      </w:r>
    </w:p>
  </w:footnote>
  <w:footnote w:type="continuationSeparator" w:id="0">
    <w:p w:rsidR="00C85D6F" w:rsidRDefault="00C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8528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13C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13C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13C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B13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61"/>
    <w:rsid w:val="00084051"/>
    <w:rsid w:val="00113E3A"/>
    <w:rsid w:val="002A036C"/>
    <w:rsid w:val="00417970"/>
    <w:rsid w:val="00435F61"/>
    <w:rsid w:val="005F7FA1"/>
    <w:rsid w:val="00610C78"/>
    <w:rsid w:val="00780FCF"/>
    <w:rsid w:val="009469CC"/>
    <w:rsid w:val="00BB13C2"/>
    <w:rsid w:val="00C2083B"/>
    <w:rsid w:val="00C8528D"/>
    <w:rsid w:val="00C85D6F"/>
    <w:rsid w:val="00DA6DAF"/>
    <w:rsid w:val="00E2058E"/>
    <w:rsid w:val="00E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4B3BA5-6796-47F6-B597-9139C3CE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35F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5F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AA16-138C-4D46-BB98-7728EA42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2025-06-26T12:13:00Z</cp:lastPrinted>
  <dcterms:created xsi:type="dcterms:W3CDTF">2025-06-30T11:12:00Z</dcterms:created>
  <dcterms:modified xsi:type="dcterms:W3CDTF">2025-06-30T11:12:00Z</dcterms:modified>
</cp:coreProperties>
</file>