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7AA" w:rsidRDefault="00B257AA" w:rsidP="00656C1A">
      <w:pPr>
        <w:spacing w:line="120" w:lineRule="atLeast"/>
        <w:jc w:val="center"/>
        <w:rPr>
          <w:sz w:val="24"/>
          <w:szCs w:val="24"/>
        </w:rPr>
      </w:pPr>
    </w:p>
    <w:p w:rsidR="00B257AA" w:rsidRDefault="00B257AA" w:rsidP="00656C1A">
      <w:pPr>
        <w:spacing w:line="120" w:lineRule="atLeast"/>
        <w:jc w:val="center"/>
        <w:rPr>
          <w:sz w:val="24"/>
          <w:szCs w:val="24"/>
        </w:rPr>
      </w:pPr>
    </w:p>
    <w:p w:rsidR="00B257AA" w:rsidRPr="00852378" w:rsidRDefault="00B257AA" w:rsidP="00656C1A">
      <w:pPr>
        <w:spacing w:line="120" w:lineRule="atLeast"/>
        <w:jc w:val="center"/>
        <w:rPr>
          <w:sz w:val="10"/>
          <w:szCs w:val="10"/>
        </w:rPr>
      </w:pPr>
    </w:p>
    <w:p w:rsidR="00B257AA" w:rsidRDefault="00B257AA" w:rsidP="00656C1A">
      <w:pPr>
        <w:spacing w:line="120" w:lineRule="atLeast"/>
        <w:jc w:val="center"/>
        <w:rPr>
          <w:sz w:val="10"/>
          <w:szCs w:val="24"/>
        </w:rPr>
      </w:pPr>
    </w:p>
    <w:p w:rsidR="00B257AA" w:rsidRPr="005541F0" w:rsidRDefault="00B257A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257AA" w:rsidRDefault="00B257A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257AA" w:rsidRPr="005541F0" w:rsidRDefault="00B257A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257AA" w:rsidRPr="005649E4" w:rsidRDefault="00B257AA" w:rsidP="00656C1A">
      <w:pPr>
        <w:spacing w:line="120" w:lineRule="atLeast"/>
        <w:jc w:val="center"/>
        <w:rPr>
          <w:sz w:val="18"/>
          <w:szCs w:val="24"/>
        </w:rPr>
      </w:pPr>
    </w:p>
    <w:p w:rsidR="00B257AA" w:rsidRPr="00656C1A" w:rsidRDefault="00B257A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257AA" w:rsidRPr="005541F0" w:rsidRDefault="00B257AA" w:rsidP="00656C1A">
      <w:pPr>
        <w:spacing w:line="120" w:lineRule="atLeast"/>
        <w:jc w:val="center"/>
        <w:rPr>
          <w:sz w:val="18"/>
          <w:szCs w:val="24"/>
        </w:rPr>
      </w:pPr>
    </w:p>
    <w:p w:rsidR="00B257AA" w:rsidRPr="005541F0" w:rsidRDefault="00B257AA" w:rsidP="00656C1A">
      <w:pPr>
        <w:spacing w:line="120" w:lineRule="atLeast"/>
        <w:jc w:val="center"/>
        <w:rPr>
          <w:sz w:val="20"/>
          <w:szCs w:val="24"/>
        </w:rPr>
      </w:pPr>
    </w:p>
    <w:p w:rsidR="00B257AA" w:rsidRPr="00656C1A" w:rsidRDefault="00B257AA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257AA" w:rsidRDefault="00B257AA" w:rsidP="00656C1A">
      <w:pPr>
        <w:spacing w:line="120" w:lineRule="atLeast"/>
        <w:jc w:val="center"/>
        <w:rPr>
          <w:sz w:val="30"/>
          <w:szCs w:val="24"/>
        </w:rPr>
      </w:pPr>
    </w:p>
    <w:p w:rsidR="00B257AA" w:rsidRPr="00656C1A" w:rsidRDefault="00B257A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257AA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257AA" w:rsidRPr="00F8214F" w:rsidRDefault="00B257A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257AA" w:rsidRPr="00F8214F" w:rsidRDefault="00A8584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257AA" w:rsidRPr="00F8214F" w:rsidRDefault="00B257A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257AA" w:rsidRPr="00F8214F" w:rsidRDefault="00A8584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B257AA" w:rsidRPr="00A63FB0" w:rsidRDefault="00B257A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257AA" w:rsidRPr="00A3761A" w:rsidRDefault="00A8584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B257AA" w:rsidRPr="00F8214F" w:rsidRDefault="00B257AA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257AA" w:rsidRPr="00F8214F" w:rsidRDefault="00B257AA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257AA" w:rsidRPr="00AB4194" w:rsidRDefault="00B257A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257AA" w:rsidRPr="00F8214F" w:rsidRDefault="00A8584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7057</w:t>
            </w:r>
          </w:p>
        </w:tc>
      </w:tr>
    </w:tbl>
    <w:p w:rsidR="00B257AA" w:rsidRPr="00C725A6" w:rsidRDefault="00B257AA" w:rsidP="00C725A6">
      <w:pPr>
        <w:rPr>
          <w:rFonts w:cs="Times New Roman"/>
          <w:szCs w:val="28"/>
        </w:rPr>
      </w:pPr>
    </w:p>
    <w:p w:rsidR="00B257AA" w:rsidRDefault="00B257AA" w:rsidP="00B257AA"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t xml:space="preserve">внесения изменений </w:t>
      </w:r>
    </w:p>
    <w:p w:rsidR="00B257AA" w:rsidRDefault="00B257AA" w:rsidP="00B257AA">
      <w:r>
        <w:t xml:space="preserve">в проект межевания </w:t>
      </w:r>
      <w:r w:rsidRPr="00E96F19">
        <w:t xml:space="preserve">территории </w:t>
      </w:r>
    </w:p>
    <w:p w:rsidR="00B257AA" w:rsidRDefault="00B257AA" w:rsidP="00B257AA">
      <w:r>
        <w:t>юго</w:t>
      </w:r>
      <w:r w:rsidRPr="00B257AA">
        <w:t>-</w:t>
      </w:r>
      <w:r w:rsidRPr="00E96F19">
        <w:t>восточной части восточног</w:t>
      </w:r>
      <w:r>
        <w:t xml:space="preserve">о </w:t>
      </w:r>
    </w:p>
    <w:p w:rsidR="00B257AA" w:rsidRPr="00E96F19" w:rsidRDefault="00B257AA" w:rsidP="00B257AA">
      <w:r>
        <w:t>жилого района города Сургута</w:t>
      </w:r>
      <w:r w:rsidRPr="00E96F19">
        <w:t xml:space="preserve"> </w:t>
      </w:r>
    </w:p>
    <w:p w:rsidR="00B257AA" w:rsidRDefault="00B257AA" w:rsidP="00B257AA">
      <w:pPr>
        <w:rPr>
          <w:sz w:val="27"/>
          <w:szCs w:val="27"/>
        </w:rPr>
      </w:pPr>
    </w:p>
    <w:p w:rsidR="00B257AA" w:rsidRPr="00633715" w:rsidRDefault="00B257AA" w:rsidP="00B257AA">
      <w:pPr>
        <w:rPr>
          <w:sz w:val="27"/>
          <w:szCs w:val="27"/>
        </w:rPr>
      </w:pPr>
    </w:p>
    <w:p w:rsidR="00B257AA" w:rsidRDefault="00B257AA" w:rsidP="00B257AA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с учетом заявления индивидуального предприни-мателя Грудинского Антона Владимировича от 30.09.2024</w:t>
      </w:r>
      <w:r w:rsidRPr="00AF7B50">
        <w:rPr>
          <w:spacing w:val="-4"/>
          <w:szCs w:val="28"/>
        </w:rPr>
        <w:t>:</w:t>
      </w:r>
    </w:p>
    <w:p w:rsidR="00B257AA" w:rsidRDefault="00B257AA" w:rsidP="00B257AA">
      <w:pPr>
        <w:ind w:right="-1" w:firstLine="709"/>
        <w:jc w:val="both"/>
        <w:rPr>
          <w:spacing w:val="-4"/>
          <w:szCs w:val="28"/>
        </w:rPr>
      </w:pP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 w:rsidRPr="001278D3">
        <w:rPr>
          <w:bCs/>
        </w:rPr>
        <w:t xml:space="preserve"> </w:t>
      </w:r>
      <w:r>
        <w:rPr>
          <w:bCs/>
        </w:rPr>
        <w:t xml:space="preserve">внесение изменений </w:t>
      </w:r>
      <w:r>
        <w:rPr>
          <w:rFonts w:eastAsia="Times New Roman" w:cs="Times New Roman"/>
          <w:szCs w:val="28"/>
        </w:rPr>
        <w:t>в проект межевания территории</w:t>
      </w:r>
      <w:r w:rsidRPr="00064787">
        <w:t xml:space="preserve"> </w:t>
      </w:r>
      <w:r>
        <w:br/>
        <w:t>юго</w:t>
      </w:r>
      <w:r w:rsidRPr="00B257AA">
        <w:t>-</w:t>
      </w:r>
      <w:r w:rsidRPr="00E96F19">
        <w:t>восточной части восточног</w:t>
      </w:r>
      <w:r>
        <w:t>о жилого района города Сургута</w:t>
      </w:r>
      <w:r>
        <w:rPr>
          <w:rFonts w:eastAsia="Times New Roman" w:cs="Times New Roman"/>
          <w:szCs w:val="28"/>
        </w:rPr>
        <w:t xml:space="preserve">, утвержденный постановлением Администрации города от 03.06.2022 № 4456 «Об утверждении внесения изменений в проект планировки территории юго-восточной части восточного жилого района города Сургута и разработке в его составе проекта межевания» (с изменениями от 03.06.2022 № 4456, 03.04.2023 № 1734, 22.08.2023 № 4132, 28.09.2023 № 4655, 25.04.2024 № 2062), в части земельных участков </w:t>
      </w:r>
      <w:r>
        <w:rPr>
          <w:rFonts w:eastAsia="Times New Roman" w:cs="Times New Roman"/>
          <w:szCs w:val="28"/>
        </w:rPr>
        <w:br/>
        <w:t xml:space="preserve">с условными номерами :ЗУ3.1, :ЗУ5.1, :ЗУ7.А.1, :ЗУ8.1, с целью образования  границ земельных участков под объекты: «Парк», Памятник жертвам полити-ческих репрессий, Памятник «Мужеству рыбаков Сургута» согласно </w:t>
      </w:r>
      <w:r>
        <w:rPr>
          <w:rFonts w:cs="Times New Roman"/>
          <w:color w:val="000000"/>
          <w:szCs w:val="28"/>
        </w:rPr>
        <w:t>прило-жению.</w:t>
      </w:r>
    </w:p>
    <w:p w:rsidR="00B257AA" w:rsidRPr="00D02A7B" w:rsidRDefault="00B257AA" w:rsidP="00B257AA">
      <w:pPr>
        <w:ind w:right="-1" w:firstLine="709"/>
        <w:jc w:val="both"/>
        <w:rPr>
          <w:spacing w:val="-4"/>
          <w:szCs w:val="28"/>
        </w:rPr>
      </w:pPr>
      <w:r>
        <w:t xml:space="preserve">2.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B257AA" w:rsidRDefault="00B257AA" w:rsidP="00B257AA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B257AA" w:rsidRDefault="00B257AA" w:rsidP="00B257AA">
      <w:pPr>
        <w:ind w:firstLine="709"/>
        <w:jc w:val="both"/>
        <w:rPr>
          <w:szCs w:val="28"/>
        </w:rPr>
      </w:pPr>
    </w:p>
    <w:p w:rsidR="00B257AA" w:rsidRPr="00AF7B50" w:rsidRDefault="00B257AA" w:rsidP="00B257AA">
      <w:pPr>
        <w:ind w:firstLine="709"/>
        <w:jc w:val="both"/>
        <w:rPr>
          <w:szCs w:val="28"/>
        </w:rPr>
      </w:pPr>
      <w:r w:rsidRPr="00AF7B50">
        <w:rPr>
          <w:szCs w:val="28"/>
        </w:rPr>
        <w:lastRenderedPageBreak/>
        <w:t>4. Настоящее постановление вступает в силу с момента его издания.</w:t>
      </w:r>
    </w:p>
    <w:p w:rsidR="00B257AA" w:rsidRPr="00AF7B50" w:rsidRDefault="00B257AA" w:rsidP="00B257AA">
      <w:pPr>
        <w:ind w:firstLine="709"/>
        <w:jc w:val="both"/>
        <w:rPr>
          <w:szCs w:val="28"/>
        </w:rPr>
      </w:pPr>
      <w:r w:rsidRPr="00AF7B50">
        <w:rPr>
          <w:szCs w:val="28"/>
        </w:rPr>
        <w:t>5. Контроль за выполнением постановления</w:t>
      </w:r>
      <w:r>
        <w:rPr>
          <w:szCs w:val="28"/>
        </w:rPr>
        <w:t xml:space="preserve"> возложить на заместителя Главы города, курирующего сферу архитектуры и градостроительства.</w:t>
      </w:r>
    </w:p>
    <w:p w:rsidR="00B257AA" w:rsidRPr="00AF7B50" w:rsidRDefault="00B257AA" w:rsidP="00B257AA">
      <w:pPr>
        <w:ind w:firstLine="709"/>
        <w:jc w:val="both"/>
        <w:rPr>
          <w:szCs w:val="28"/>
        </w:rPr>
      </w:pPr>
    </w:p>
    <w:p w:rsidR="00B257AA" w:rsidRPr="00AF7B50" w:rsidRDefault="00B257AA" w:rsidP="00B257AA">
      <w:pPr>
        <w:ind w:firstLine="709"/>
        <w:rPr>
          <w:szCs w:val="28"/>
        </w:rPr>
      </w:pPr>
    </w:p>
    <w:p w:rsidR="00B257AA" w:rsidRPr="00AF7B50" w:rsidRDefault="00B257AA" w:rsidP="00B257AA">
      <w:pPr>
        <w:rPr>
          <w:szCs w:val="28"/>
        </w:rPr>
      </w:pPr>
    </w:p>
    <w:p w:rsidR="00B257AA" w:rsidRDefault="00B257AA" w:rsidP="00B257AA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С.А. Агафонов</w:t>
      </w:r>
    </w:p>
    <w:p w:rsidR="00B257AA" w:rsidRPr="00666EDC" w:rsidRDefault="00B257AA" w:rsidP="00B257AA">
      <w:pPr>
        <w:rPr>
          <w:szCs w:val="28"/>
        </w:rPr>
      </w:pPr>
    </w:p>
    <w:p w:rsidR="00F865B3" w:rsidRPr="00B257AA" w:rsidRDefault="00F865B3" w:rsidP="00B257AA"/>
    <w:sectPr w:rsidR="00F865B3" w:rsidRPr="00B257AA" w:rsidSect="00B257A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972" w:rsidRDefault="00951972" w:rsidP="00B257AA">
      <w:r>
        <w:separator/>
      </w:r>
    </w:p>
  </w:endnote>
  <w:endnote w:type="continuationSeparator" w:id="0">
    <w:p w:rsidR="00951972" w:rsidRDefault="00951972" w:rsidP="00B2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972" w:rsidRDefault="00951972" w:rsidP="00B257AA">
      <w:r>
        <w:separator/>
      </w:r>
    </w:p>
  </w:footnote>
  <w:footnote w:type="continuationSeparator" w:id="0">
    <w:p w:rsidR="00951972" w:rsidRDefault="00951972" w:rsidP="00B25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877223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257AA" w:rsidRPr="00B257AA" w:rsidRDefault="00B257AA">
        <w:pPr>
          <w:pStyle w:val="a4"/>
          <w:jc w:val="center"/>
          <w:rPr>
            <w:sz w:val="20"/>
            <w:szCs w:val="20"/>
          </w:rPr>
        </w:pPr>
        <w:r w:rsidRPr="00B257AA">
          <w:rPr>
            <w:sz w:val="20"/>
            <w:szCs w:val="20"/>
          </w:rPr>
          <w:fldChar w:fldCharType="begin"/>
        </w:r>
        <w:r w:rsidRPr="00B257AA">
          <w:rPr>
            <w:sz w:val="20"/>
            <w:szCs w:val="20"/>
          </w:rPr>
          <w:instrText>PAGE   \* MERGEFORMAT</w:instrText>
        </w:r>
        <w:r w:rsidRPr="00B257AA">
          <w:rPr>
            <w:sz w:val="20"/>
            <w:szCs w:val="20"/>
          </w:rPr>
          <w:fldChar w:fldCharType="separate"/>
        </w:r>
        <w:r w:rsidR="00A8584A">
          <w:rPr>
            <w:noProof/>
            <w:sz w:val="20"/>
            <w:szCs w:val="20"/>
          </w:rPr>
          <w:t>2</w:t>
        </w:r>
        <w:r w:rsidRPr="00B257AA">
          <w:rPr>
            <w:sz w:val="20"/>
            <w:szCs w:val="20"/>
          </w:rPr>
          <w:fldChar w:fldCharType="end"/>
        </w:r>
      </w:p>
    </w:sdtContent>
  </w:sdt>
  <w:p w:rsidR="001E6248" w:rsidRDefault="00A858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AA"/>
    <w:rsid w:val="00924D41"/>
    <w:rsid w:val="00951972"/>
    <w:rsid w:val="009F0BF0"/>
    <w:rsid w:val="00A8584A"/>
    <w:rsid w:val="00B257AA"/>
    <w:rsid w:val="00B67781"/>
    <w:rsid w:val="00BD4DF0"/>
    <w:rsid w:val="00D346C3"/>
    <w:rsid w:val="00F865B3"/>
    <w:rsid w:val="00FD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005ACC5-3709-4E11-8F2C-22D3A5FA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5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5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57A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257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57AA"/>
    <w:rPr>
      <w:rFonts w:ascii="Times New Roman" w:hAnsi="Times New Roman"/>
      <w:sz w:val="28"/>
    </w:rPr>
  </w:style>
  <w:style w:type="character" w:styleId="a8">
    <w:name w:val="page number"/>
    <w:basedOn w:val="a0"/>
    <w:rsid w:val="00B25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2024-12-23T11:07:00Z</cp:lastPrinted>
  <dcterms:created xsi:type="dcterms:W3CDTF">2024-12-28T07:16:00Z</dcterms:created>
  <dcterms:modified xsi:type="dcterms:W3CDTF">2024-12-28T07:16:00Z</dcterms:modified>
</cp:coreProperties>
</file>