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5EC" w:rsidRDefault="008C75EC" w:rsidP="00656C1A">
      <w:pPr>
        <w:spacing w:line="120" w:lineRule="atLeast"/>
        <w:jc w:val="center"/>
        <w:rPr>
          <w:sz w:val="24"/>
          <w:szCs w:val="24"/>
        </w:rPr>
      </w:pPr>
    </w:p>
    <w:p w:rsidR="008C75EC" w:rsidRDefault="008C75EC" w:rsidP="00656C1A">
      <w:pPr>
        <w:spacing w:line="120" w:lineRule="atLeast"/>
        <w:jc w:val="center"/>
        <w:rPr>
          <w:sz w:val="24"/>
          <w:szCs w:val="24"/>
        </w:rPr>
      </w:pPr>
    </w:p>
    <w:p w:rsidR="008C75EC" w:rsidRPr="00852378" w:rsidRDefault="008C75EC" w:rsidP="00656C1A">
      <w:pPr>
        <w:spacing w:line="120" w:lineRule="atLeast"/>
        <w:jc w:val="center"/>
        <w:rPr>
          <w:sz w:val="10"/>
          <w:szCs w:val="10"/>
        </w:rPr>
      </w:pPr>
    </w:p>
    <w:p w:rsidR="008C75EC" w:rsidRDefault="008C75EC" w:rsidP="00656C1A">
      <w:pPr>
        <w:spacing w:line="120" w:lineRule="atLeast"/>
        <w:jc w:val="center"/>
        <w:rPr>
          <w:sz w:val="10"/>
          <w:szCs w:val="24"/>
        </w:rPr>
      </w:pPr>
    </w:p>
    <w:p w:rsidR="008C75EC" w:rsidRPr="005541F0" w:rsidRDefault="008C75E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C75EC" w:rsidRDefault="008C75E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C75EC" w:rsidRPr="005541F0" w:rsidRDefault="008C75E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C75EC" w:rsidRPr="005649E4" w:rsidRDefault="008C75EC" w:rsidP="00656C1A">
      <w:pPr>
        <w:spacing w:line="120" w:lineRule="atLeast"/>
        <w:jc w:val="center"/>
        <w:rPr>
          <w:sz w:val="18"/>
          <w:szCs w:val="24"/>
        </w:rPr>
      </w:pPr>
    </w:p>
    <w:p w:rsidR="008C75EC" w:rsidRPr="00656C1A" w:rsidRDefault="008C75E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C75EC" w:rsidRPr="005541F0" w:rsidRDefault="008C75EC" w:rsidP="00656C1A">
      <w:pPr>
        <w:spacing w:line="120" w:lineRule="atLeast"/>
        <w:jc w:val="center"/>
        <w:rPr>
          <w:sz w:val="18"/>
          <w:szCs w:val="24"/>
        </w:rPr>
      </w:pPr>
    </w:p>
    <w:p w:rsidR="008C75EC" w:rsidRPr="005541F0" w:rsidRDefault="008C75EC" w:rsidP="00656C1A">
      <w:pPr>
        <w:spacing w:line="120" w:lineRule="atLeast"/>
        <w:jc w:val="center"/>
        <w:rPr>
          <w:sz w:val="20"/>
          <w:szCs w:val="24"/>
        </w:rPr>
      </w:pPr>
    </w:p>
    <w:p w:rsidR="008C75EC" w:rsidRPr="00656C1A" w:rsidRDefault="008C75E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C75EC" w:rsidRDefault="008C75EC" w:rsidP="00656C1A">
      <w:pPr>
        <w:spacing w:line="120" w:lineRule="atLeast"/>
        <w:jc w:val="center"/>
        <w:rPr>
          <w:sz w:val="30"/>
          <w:szCs w:val="24"/>
        </w:rPr>
      </w:pPr>
    </w:p>
    <w:p w:rsidR="008C75EC" w:rsidRPr="00656C1A" w:rsidRDefault="008C75E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C75E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C75EC" w:rsidRPr="00F8214F" w:rsidRDefault="008C75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C75EC" w:rsidRPr="00F8214F" w:rsidRDefault="00A50E9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C75EC" w:rsidRPr="00F8214F" w:rsidRDefault="008C75E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C75EC" w:rsidRPr="00F8214F" w:rsidRDefault="00A50E9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8C75EC" w:rsidRPr="00A63FB0" w:rsidRDefault="008C75E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C75EC" w:rsidRPr="00A3761A" w:rsidRDefault="00A50E9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8C75EC" w:rsidRPr="00F8214F" w:rsidRDefault="008C75E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C75EC" w:rsidRPr="00F8214F" w:rsidRDefault="008C75E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C75EC" w:rsidRPr="00AB4194" w:rsidRDefault="008C75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C75EC" w:rsidRPr="00F8214F" w:rsidRDefault="00A50E9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4842</w:t>
            </w:r>
          </w:p>
        </w:tc>
      </w:tr>
    </w:tbl>
    <w:p w:rsidR="008C75EC" w:rsidRPr="00C725A6" w:rsidRDefault="008C75EC" w:rsidP="00C725A6">
      <w:pPr>
        <w:rPr>
          <w:rFonts w:cs="Times New Roman"/>
          <w:szCs w:val="28"/>
        </w:rPr>
      </w:pPr>
    </w:p>
    <w:p w:rsidR="008C75EC" w:rsidRDefault="008C75EC" w:rsidP="008C75EC">
      <w:pPr>
        <w:rPr>
          <w:szCs w:val="28"/>
        </w:rPr>
      </w:pPr>
      <w:r>
        <w:rPr>
          <w:szCs w:val="28"/>
        </w:rPr>
        <w:t xml:space="preserve">О принятии решения </w:t>
      </w:r>
    </w:p>
    <w:p w:rsidR="008C75EC" w:rsidRDefault="008C75EC" w:rsidP="008C75EC">
      <w:pPr>
        <w:rPr>
          <w:szCs w:val="28"/>
        </w:rPr>
      </w:pPr>
      <w:r>
        <w:rPr>
          <w:szCs w:val="28"/>
        </w:rPr>
        <w:t xml:space="preserve">о разработке проекта планировки </w:t>
      </w:r>
    </w:p>
    <w:p w:rsidR="008C75EC" w:rsidRDefault="008C75EC" w:rsidP="008C75EC">
      <w:pPr>
        <w:rPr>
          <w:szCs w:val="28"/>
        </w:rPr>
      </w:pPr>
      <w:r>
        <w:rPr>
          <w:szCs w:val="28"/>
        </w:rPr>
        <w:t xml:space="preserve">и проекта межевания территории </w:t>
      </w:r>
    </w:p>
    <w:p w:rsidR="008C75EC" w:rsidRDefault="008C75EC" w:rsidP="008C75EC">
      <w:pPr>
        <w:rPr>
          <w:szCs w:val="28"/>
        </w:rPr>
      </w:pPr>
      <w:r>
        <w:rPr>
          <w:szCs w:val="28"/>
        </w:rPr>
        <w:t>«Территория посёлка Кедровый-2,</w:t>
      </w:r>
    </w:p>
    <w:p w:rsidR="008C75EC" w:rsidRDefault="008C75EC" w:rsidP="008C75EC">
      <w:pPr>
        <w:rPr>
          <w:szCs w:val="28"/>
        </w:rPr>
      </w:pPr>
      <w:r>
        <w:rPr>
          <w:szCs w:val="28"/>
        </w:rPr>
        <w:t xml:space="preserve">кварталов К-1, К-2, К-12 </w:t>
      </w:r>
    </w:p>
    <w:p w:rsidR="008C75EC" w:rsidRDefault="008C75EC" w:rsidP="008C75EC">
      <w:pPr>
        <w:rPr>
          <w:szCs w:val="28"/>
        </w:rPr>
      </w:pPr>
      <w:r>
        <w:rPr>
          <w:szCs w:val="28"/>
        </w:rPr>
        <w:t>(п. Кедровый-1)» в городе Сургуте</w:t>
      </w:r>
    </w:p>
    <w:p w:rsidR="008C75EC" w:rsidRDefault="008C75EC" w:rsidP="008C75EC">
      <w:pPr>
        <w:jc w:val="both"/>
        <w:rPr>
          <w:szCs w:val="28"/>
        </w:rPr>
      </w:pPr>
    </w:p>
    <w:p w:rsidR="008C75EC" w:rsidRDefault="008C75EC" w:rsidP="008C75EC">
      <w:pPr>
        <w:jc w:val="both"/>
        <w:rPr>
          <w:szCs w:val="28"/>
        </w:rPr>
      </w:pPr>
    </w:p>
    <w:p w:rsidR="008C75EC" w:rsidRDefault="008C75EC" w:rsidP="008C75EC">
      <w:pPr>
        <w:pStyle w:val="Default"/>
        <w:tabs>
          <w:tab w:val="left" w:pos="709"/>
        </w:tabs>
        <w:ind w:right="-1"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со статьями 45, 46 Градостроительного кодекса Россий-</w:t>
      </w:r>
      <w:proofErr w:type="spellStart"/>
      <w:r>
        <w:rPr>
          <w:color w:val="000000" w:themeColor="text1"/>
          <w:sz w:val="28"/>
          <w:szCs w:val="28"/>
        </w:rPr>
        <w:t>ской</w:t>
      </w:r>
      <w:proofErr w:type="spellEnd"/>
      <w:r>
        <w:rPr>
          <w:color w:val="000000" w:themeColor="text1"/>
          <w:sz w:val="28"/>
          <w:szCs w:val="28"/>
        </w:rPr>
        <w:t xml:space="preserve"> Федерации, </w:t>
      </w:r>
      <w:r>
        <w:rPr>
          <w:sz w:val="28"/>
          <w:szCs w:val="28"/>
        </w:rPr>
        <w:t xml:space="preserve">постановлением Администрации города от 11.05.2022 № 3651                        «Об утверждении Правил землепользования и застройки на территории города Сургута», </w:t>
      </w:r>
      <w:r>
        <w:rPr>
          <w:rFonts w:eastAsia="Calibri"/>
          <w:sz w:val="28"/>
          <w:szCs w:val="28"/>
        </w:rPr>
        <w:t xml:space="preserve">распоряжениями Администрации города от 30.12.2005 № 3686                 «Об утверждении Регламента Администрации города», </w:t>
      </w:r>
      <w:r>
        <w:rPr>
          <w:sz w:val="28"/>
          <w:szCs w:val="28"/>
        </w:rPr>
        <w:t>от 21.04.2021 № 552                      «О распределении отдельных полномочий Главы города между высшими должностными лицами Администрации города.</w:t>
      </w:r>
    </w:p>
    <w:p w:rsidR="008C75EC" w:rsidRDefault="008C75EC" w:rsidP="008C75EC">
      <w:pPr>
        <w:ind w:firstLine="851"/>
        <w:jc w:val="both"/>
        <w:rPr>
          <w:szCs w:val="28"/>
        </w:rPr>
      </w:pPr>
      <w:r>
        <w:rPr>
          <w:szCs w:val="28"/>
        </w:rPr>
        <w:t xml:space="preserve">1. Принять решение о разработке проекта планировки и проекта межевания территории «Территория посёлка Кедровый-2, кварталов К-1, К-2, </w:t>
      </w:r>
      <w:r>
        <w:rPr>
          <w:szCs w:val="28"/>
        </w:rPr>
        <w:br/>
        <w:t>К-12 (п. Кедровый-1)» в городе Сургуте.</w:t>
      </w:r>
    </w:p>
    <w:p w:rsidR="008C75EC" w:rsidRDefault="008C75EC" w:rsidP="008C75EC">
      <w:pPr>
        <w:ind w:firstLine="851"/>
        <w:jc w:val="both"/>
        <w:rPr>
          <w:szCs w:val="28"/>
        </w:rPr>
      </w:pPr>
      <w:r>
        <w:rPr>
          <w:szCs w:val="28"/>
        </w:rPr>
        <w:t xml:space="preserve">2. </w:t>
      </w:r>
      <w:r>
        <w:rPr>
          <w:rFonts w:cs="Times New Roman"/>
          <w:szCs w:val="28"/>
        </w:rPr>
        <w:t>Департамент</w:t>
      </w:r>
      <w:r>
        <w:rPr>
          <w:szCs w:val="28"/>
        </w:rPr>
        <w:t>у</w:t>
      </w:r>
      <w:r>
        <w:rPr>
          <w:rFonts w:cs="Times New Roman"/>
          <w:szCs w:val="28"/>
        </w:rPr>
        <w:t xml:space="preserve"> массовых коммуникаций и аналитики</w:t>
      </w:r>
      <w:r>
        <w:rPr>
          <w:szCs w:val="28"/>
        </w:rPr>
        <w:t xml:space="preserve"> обнародовать (разместить) настоящее постановление на официальном портале Администрации города: </w:t>
      </w:r>
      <w:r w:rsidRPr="008C75EC">
        <w:t>www.admsurgut.ru</w:t>
      </w:r>
      <w:r>
        <w:t>.</w:t>
      </w:r>
    </w:p>
    <w:p w:rsidR="008C75EC" w:rsidRDefault="008C75EC" w:rsidP="008C75EC">
      <w:pPr>
        <w:ind w:firstLine="851"/>
        <w:jc w:val="both"/>
        <w:rPr>
          <w:szCs w:val="28"/>
        </w:rPr>
      </w:pPr>
      <w:r>
        <w:rPr>
          <w:szCs w:val="28"/>
        </w:rPr>
        <w:t xml:space="preserve">3. </w:t>
      </w:r>
      <w: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C75EC" w:rsidRDefault="008C75EC" w:rsidP="008C75EC">
      <w:pPr>
        <w:ind w:firstLine="851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 момента его издания.</w:t>
      </w:r>
    </w:p>
    <w:p w:rsidR="008C75EC" w:rsidRDefault="008C75EC" w:rsidP="008C75EC">
      <w:pPr>
        <w:ind w:firstLine="851"/>
        <w:jc w:val="both"/>
        <w:rPr>
          <w:szCs w:val="28"/>
        </w:rPr>
      </w:pPr>
      <w:r>
        <w:rPr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8C75EC" w:rsidRDefault="008C75EC" w:rsidP="008C75EC">
      <w:pPr>
        <w:ind w:firstLine="709"/>
        <w:jc w:val="both"/>
        <w:rPr>
          <w:szCs w:val="28"/>
        </w:rPr>
      </w:pPr>
    </w:p>
    <w:p w:rsidR="008C75EC" w:rsidRDefault="008C75EC" w:rsidP="008C75EC">
      <w:pPr>
        <w:ind w:firstLine="709"/>
        <w:jc w:val="both"/>
        <w:rPr>
          <w:szCs w:val="28"/>
        </w:rPr>
      </w:pPr>
    </w:p>
    <w:p w:rsidR="008C75EC" w:rsidRDefault="008C75EC" w:rsidP="008C75EC">
      <w:pPr>
        <w:rPr>
          <w:szCs w:val="28"/>
        </w:rPr>
      </w:pPr>
    </w:p>
    <w:p w:rsidR="008C75EC" w:rsidRDefault="008C75EC" w:rsidP="008C75EC">
      <w:pPr>
        <w:jc w:val="both"/>
        <w:rPr>
          <w:szCs w:val="28"/>
        </w:rPr>
      </w:pPr>
      <w:r>
        <w:rPr>
          <w:szCs w:val="28"/>
        </w:rPr>
        <w:t>Заместитель Главы города                                                                     С.А. Агафонов</w:t>
      </w:r>
    </w:p>
    <w:p w:rsidR="00F865B3" w:rsidRPr="008C75EC" w:rsidRDefault="00F865B3" w:rsidP="008C75EC"/>
    <w:sectPr w:rsidR="00F865B3" w:rsidRPr="008C75EC" w:rsidSect="008C7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AE6" w:rsidRDefault="00DF3AE6">
      <w:r>
        <w:separator/>
      </w:r>
    </w:p>
  </w:endnote>
  <w:endnote w:type="continuationSeparator" w:id="0">
    <w:p w:rsidR="00DF3AE6" w:rsidRDefault="00DF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50E9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50E9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50E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AE6" w:rsidRDefault="00DF3AE6">
      <w:r>
        <w:separator/>
      </w:r>
    </w:p>
  </w:footnote>
  <w:footnote w:type="continuationSeparator" w:id="0">
    <w:p w:rsidR="00DF3AE6" w:rsidRDefault="00DF3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50E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556D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6A77BD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A50E9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50E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EC"/>
    <w:rsid w:val="004556D1"/>
    <w:rsid w:val="006A77BD"/>
    <w:rsid w:val="008C75EC"/>
    <w:rsid w:val="00924D41"/>
    <w:rsid w:val="00A10E34"/>
    <w:rsid w:val="00A50E90"/>
    <w:rsid w:val="00BD4DF0"/>
    <w:rsid w:val="00DF3AE6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E0640F7-9C28-4DCD-B0A6-8445BABE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C75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C75E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C75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75EC"/>
    <w:rPr>
      <w:rFonts w:ascii="Times New Roman" w:hAnsi="Times New Roman"/>
      <w:sz w:val="28"/>
    </w:rPr>
  </w:style>
  <w:style w:type="character" w:styleId="a8">
    <w:name w:val="page number"/>
    <w:basedOn w:val="a0"/>
    <w:rsid w:val="008C75EC"/>
  </w:style>
  <w:style w:type="character" w:styleId="a9">
    <w:name w:val="Hyperlink"/>
    <w:basedOn w:val="a0"/>
    <w:semiHidden/>
    <w:unhideWhenUsed/>
    <w:rsid w:val="008C75EC"/>
    <w:rPr>
      <w:color w:val="0000FF"/>
      <w:u w:val="single"/>
    </w:rPr>
  </w:style>
  <w:style w:type="paragraph" w:customStyle="1" w:styleId="Default">
    <w:name w:val="Default"/>
    <w:rsid w:val="008C75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2024-09-16T07:33:00Z</cp:lastPrinted>
  <dcterms:created xsi:type="dcterms:W3CDTF">2024-09-20T04:22:00Z</dcterms:created>
  <dcterms:modified xsi:type="dcterms:W3CDTF">2024-09-20T04:22:00Z</dcterms:modified>
</cp:coreProperties>
</file>